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15" w:rsidRDefault="00EF0C15" w:rsidP="00621E5E">
      <w:pPr>
        <w:jc w:val="center"/>
        <w:rPr>
          <w:rFonts w:ascii="Times New Roman" w:hAnsi="Times New Roman" w:cs="Times New Roman"/>
          <w:b/>
          <w:u w:val="single"/>
        </w:rPr>
      </w:pPr>
    </w:p>
    <w:p w:rsidR="00925A70" w:rsidRPr="008F28E6" w:rsidRDefault="00621E5E" w:rsidP="00621E5E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1066">
        <w:rPr>
          <w:rFonts w:ascii="Times New Roman" w:hAnsi="Times New Roman" w:cs="Times New Roman"/>
          <w:b/>
          <w:u w:val="single"/>
        </w:rPr>
        <w:t xml:space="preserve">Tip na bosý </w:t>
      </w:r>
      <w:proofErr w:type="gramStart"/>
      <w:r w:rsidRPr="00941066">
        <w:rPr>
          <w:rFonts w:ascii="Times New Roman" w:hAnsi="Times New Roman" w:cs="Times New Roman"/>
          <w:b/>
          <w:u w:val="single"/>
        </w:rPr>
        <w:t>výlet</w:t>
      </w:r>
      <w:r w:rsidR="008F28E6" w:rsidRPr="008F28E6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8F28E6" w:rsidRPr="008F28E6">
        <w:rPr>
          <w:rFonts w:ascii="Times New Roman" w:hAnsi="Times New Roman" w:cs="Times New Roman"/>
          <w:i/>
          <w:sz w:val="16"/>
          <w:szCs w:val="16"/>
        </w:rPr>
        <w:t>(formulář</w:t>
      </w:r>
      <w:proofErr w:type="gramEnd"/>
      <w:r w:rsidR="008F28E6" w:rsidRPr="008F28E6">
        <w:rPr>
          <w:rFonts w:ascii="Times New Roman" w:hAnsi="Times New Roman" w:cs="Times New Roman"/>
          <w:i/>
          <w:sz w:val="16"/>
          <w:szCs w:val="16"/>
        </w:rPr>
        <w:t xml:space="preserve"> verze </w:t>
      </w:r>
      <w:r w:rsidR="003E3287">
        <w:rPr>
          <w:rFonts w:ascii="Times New Roman" w:hAnsi="Times New Roman" w:cs="Times New Roman"/>
          <w:i/>
          <w:sz w:val="16"/>
          <w:szCs w:val="16"/>
          <w:highlight w:val="yellow"/>
        </w:rPr>
        <w:t>18</w:t>
      </w:r>
      <w:r w:rsidR="008F28E6" w:rsidRPr="008F28E6">
        <w:rPr>
          <w:rFonts w:ascii="Times New Roman" w:hAnsi="Times New Roman" w:cs="Times New Roman"/>
          <w:i/>
          <w:sz w:val="16"/>
          <w:szCs w:val="16"/>
          <w:highlight w:val="yellow"/>
        </w:rPr>
        <w:t>/8/2015</w:t>
      </w:r>
      <w:r w:rsidR="008F28E6" w:rsidRPr="008F28E6">
        <w:rPr>
          <w:rFonts w:ascii="Times New Roman" w:hAnsi="Times New Roman" w:cs="Times New Roman"/>
          <w:i/>
          <w:sz w:val="16"/>
          <w:szCs w:val="16"/>
        </w:rPr>
        <w:t>)</w:t>
      </w:r>
    </w:p>
    <w:p w:rsidR="00621E5E" w:rsidRDefault="00AA6352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lang w:eastAsia="cs-CZ"/>
        </w:rPr>
        <w:pict>
          <v:group id="_x0000_s1041" style="position:absolute;left:0;text-align:left;margin-left:36.25pt;margin-top:1.3pt;width:458.5pt;height:702.45pt;z-index:251675648" coordorigin="1576,1341" coordsize="9170,1404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102;top:2619;width:4632;height:517">
              <v:textbox>
                <w:txbxContent>
                  <w:p w:rsidR="00763488" w:rsidRPr="0011569E" w:rsidRDefault="00AB62EF" w:rsidP="00763488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Úštěcko</w:t>
                    </w:r>
                    <w:proofErr w:type="spellEnd"/>
                  </w:p>
                </w:txbxContent>
              </v:textbox>
            </v:shape>
            <v:shape id="_x0000_s1026" type="#_x0000_t202" style="position:absolute;left:4102;top:1341;width:4632;height:517">
              <v:textbox>
                <w:txbxContent>
                  <w:p w:rsidR="00763488" w:rsidRPr="0011569E" w:rsidRDefault="005D4A6D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Mezi kalvárií Ostré a </w:t>
                    </w: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Helfenburkem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4102;top:1980;width:4632;height:517">
              <v:textbox>
                <w:txbxContent>
                  <w:p w:rsidR="00763488" w:rsidRPr="0011569E" w:rsidRDefault="00AB62EF" w:rsidP="0076348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Ústecký</w:t>
                    </w:r>
                  </w:p>
                </w:txbxContent>
              </v:textbox>
            </v:shape>
            <v:shape id="_x0000_s1030" type="#_x0000_t202" style="position:absolute;left:3764;top:3605;width:2526;height:517">
              <v:textbox style="mso-next-textbox:#_x0000_s1030">
                <w:txbxContent>
                  <w:p w:rsidR="00763488" w:rsidRPr="0011569E" w:rsidRDefault="00AB62EF" w:rsidP="0076348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5,5 – 6,5 km</w:t>
                    </w:r>
                  </w:p>
                </w:txbxContent>
              </v:textbox>
            </v:shape>
            <v:shape id="_x0000_s1031" type="#_x0000_t202" style="position:absolute;left:2255;top:4221;width:8491;height:517">
              <v:textbox>
                <w:txbxContent>
                  <w:p w:rsidR="00763488" w:rsidRPr="0011569E" w:rsidRDefault="00AB62EF" w:rsidP="0076348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Ostré, resp. parkoviště pod Ostrým</w:t>
                    </w:r>
                  </w:p>
                </w:txbxContent>
              </v:textbox>
            </v:shape>
            <v:shape id="_x0000_s1032" type="#_x0000_t202" style="position:absolute;left:2255;top:4888;width:8491;height:517">
              <v:textbox style="mso-next-textbox:#_x0000_s1032">
                <w:txbxContent>
                  <w:p w:rsidR="00763488" w:rsidRPr="0011569E" w:rsidRDefault="00AB62EF" w:rsidP="0076348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Parkoviště pod Ostrým, resp.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Úštěk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(delší z uvedených vzdáleností)</w:t>
                    </w:r>
                  </w:p>
                </w:txbxContent>
              </v:textbox>
            </v:shape>
            <v:shape id="_x0000_s1033" type="#_x0000_t202" style="position:absolute;left:1576;top:6258;width:9170;height:517">
              <v:textbox style="mso-next-textbox:#_x0000_s1033">
                <w:txbxContent>
                  <w:p w:rsidR="00EF0C15" w:rsidRPr="0011569E" w:rsidRDefault="00D674C0" w:rsidP="00EF0C1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Lesnatá, kopcovitá, Kalvárie </w:t>
                    </w:r>
                    <w:r w:rsidR="00BB7A2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389 </w:t>
                    </w:r>
                    <w:proofErr w:type="gramStart"/>
                    <w:r w:rsidR="00BB7A2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m.</w:t>
                    </w:r>
                    <w:proofErr w:type="spellStart"/>
                    <w:r w:rsidR="00BB7A2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nm</w:t>
                    </w:r>
                    <w:proofErr w:type="spellEnd"/>
                    <w:proofErr w:type="gramEnd"/>
                    <w:r w:rsidR="00BB7A2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protipólem hluboké údolí</w:t>
                    </w:r>
                    <w:r w:rsidR="00D419A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Hrádeckého dolu s pískovcovými skalami</w:t>
                    </w:r>
                  </w:p>
                </w:txbxContent>
              </v:textbox>
            </v:shape>
            <v:shape id="_x0000_s1034" type="#_x0000_t202" style="position:absolute;left:1576;top:7413;width:9170;height:2679">
              <v:textbox style="mso-next-textbox:#_x0000_s1034">
                <w:txbxContent>
                  <w:p w:rsidR="00EF0C15" w:rsidRPr="00D674C0" w:rsidRDefault="00D419A9" w:rsidP="00EF0C15">
                    <w:pPr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</w:pPr>
                    <w:r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Při výstupu v obci Ostré (bus, na návsi možnost parkování) z návsi možno vystoupit na rekonstruovanou barokní Kalvárii (hlinitá stoupající cesta cca 300 m z návsi, info panel, daleký výhled) a zase zpět, poněkud výhodnější je začátek z malého parkoviště po pravé straně silnice z Ostrého do </w:t>
                    </w:r>
                    <w:proofErr w:type="spellStart"/>
                    <w:r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Úštěka</w:t>
                    </w:r>
                    <w:proofErr w:type="spellEnd"/>
                    <w:r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necelých 0,5 km pod obcí. Odtud vlevo od silnice odbočuje JV směrem </w:t>
                    </w:r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červeným trojúhelníčkem značená klesající hlinitopísčitá cesta, pokračující od zákruty doleva ostrým sestupem na dno Hrádeckého dolu na rozcestí, zde přebrodit potok, od rozcestí značených cest po červené asi 1 km po širší písčité cestě do vrchu, poté se cesta ostře zalamuje doleva po obvodu ná</w:t>
                    </w:r>
                    <w:r w:rsidR="00BB7A26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v</w:t>
                    </w:r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rší a míří ke zřícenině hradu </w:t>
                    </w:r>
                    <w:proofErr w:type="spellStart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Helfenburk</w:t>
                    </w:r>
                    <w:proofErr w:type="spellEnd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. Odtud </w:t>
                    </w:r>
                    <w:proofErr w:type="gramStart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je  možno</w:t>
                    </w:r>
                    <w:proofErr w:type="gramEnd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pokračovat dolů do údolí a buď po okruhu do obce Ostré, nebo Hrádeckým dolem zpět na rozcestí značených cest u potoka. </w:t>
                    </w:r>
                    <w:proofErr w:type="gramStart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Odtud </w:t>
                    </w:r>
                    <w:r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</w:t>
                    </w:r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buď</w:t>
                    </w:r>
                    <w:proofErr w:type="gramEnd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stejnou cestou  jako na začátku na výchozí parkoviště, nemotorizovaní mohou pokračovat do </w:t>
                    </w:r>
                    <w:proofErr w:type="spellStart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Úštěka</w:t>
                    </w:r>
                    <w:proofErr w:type="spellEnd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(autobus, vlak), ale nikoliv po silnici, ale buď delší trasou Hrádeckým dolem (značená trasa), nebo před výstupem na silnici proti parkovišti pěšinou pohybující se lesními zákrutami poblíž levé strany silnice do </w:t>
                    </w:r>
                    <w:proofErr w:type="spellStart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Úštěka</w:t>
                    </w:r>
                    <w:proofErr w:type="spellEnd"/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,, z ní </w:t>
                    </w:r>
                    <w:r w:rsidR="00BB7A26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>dále</w:t>
                    </w:r>
                    <w:r w:rsidR="00CA1223" w:rsidRPr="00D674C0">
                      <w:rPr>
                        <w:rFonts w:ascii="Times New Roman" w:hAnsi="Times New Roman" w:cs="Times New Roman"/>
                        <w:sz w:val="17"/>
                        <w:szCs w:val="17"/>
                      </w:rPr>
                      <w:t xml:space="preserve"> sejít na silnici   </w:t>
                    </w:r>
                  </w:p>
                </w:txbxContent>
              </v:textbox>
            </v:shape>
            <v:shape id="_x0000_s1035" type="#_x0000_t202" style="position:absolute;left:4660;top:10268;width:924;height:517">
              <v:textbox style="mso-next-textbox:#_x0000_s1035">
                <w:txbxContent>
                  <w:p w:rsidR="00EF0C15" w:rsidRPr="0011569E" w:rsidRDefault="00913537" w:rsidP="00EF0C15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 -B</w:t>
                    </w:r>
                  </w:p>
                </w:txbxContent>
              </v:textbox>
            </v:shape>
            <v:shape id="_x0000_s1036" type="#_x0000_t202" style="position:absolute;left:1576;top:11273;width:9170;height:517">
              <v:textbox style="mso-next-textbox:#_x0000_s1036">
                <w:txbxContent>
                  <w:p w:rsidR="00EF0C15" w:rsidRPr="00D674C0" w:rsidRDefault="00222F82" w:rsidP="00EF0C15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Převažuje hlinitopísčitá cesta, jehličí, písek,</w:t>
                    </w:r>
                    <w:r w:rsid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v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Hrádecké</w:t>
                    </w:r>
                    <w:r w:rsid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dol</w:t>
                    </w:r>
                    <w:r w:rsid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občas bláto,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 výjimkou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obce Ostré a ús</w:t>
                    </w:r>
                    <w:r w:rsid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eku na parkoviště pod obcí (asf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alt)</w:t>
                    </w:r>
                  </w:p>
                </w:txbxContent>
              </v:textbox>
            </v:shape>
            <v:shape id="_x0000_s1037" type="#_x0000_t202" style="position:absolute;left:1576;top:12441;width:9170;height:517">
              <v:textbox style="mso-next-textbox:#_x0000_s1037">
                <w:txbxContent>
                  <w:p w:rsidR="00EF0C15" w:rsidRPr="00D674C0" w:rsidRDefault="00BB7A26" w:rsidP="00EF0C15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Pozor na provoz aut na úzké silnici mezi Ostrým a parkovištěm, výskyt klíšťat, po dešti kluzká svažitá cesta do Hrádeckého dolu</w:t>
                    </w:r>
                  </w:p>
                </w:txbxContent>
              </v:textbox>
            </v:shape>
            <v:shape id="_x0000_s1038" type="#_x0000_t202" style="position:absolute;left:1576;top:13501;width:9170;height:517">
              <v:textbox style="mso-next-textbox:#_x0000_s1038">
                <w:txbxContent>
                  <w:p w:rsidR="00EF0C15" w:rsidRPr="00D674C0" w:rsidRDefault="00222F82" w:rsidP="00EF0C15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Obě památky volně přístupné, v Ostré</w:t>
                    </w:r>
                    <w:r w:rsidR="00913537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zastávka busu, při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cest</w:t>
                    </w:r>
                    <w:r w:rsidR="00BB7A26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ě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na </w:t>
                    </w:r>
                    <w:proofErr w:type="gramStart"/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Kalvárii  </w:t>
                    </w:r>
                    <w:r w:rsidR="00913537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</w:t>
                    </w:r>
                    <w:r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bčerstvení</w:t>
                    </w:r>
                    <w:proofErr w:type="gramEnd"/>
                    <w:r w:rsidR="00913537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  <w:r w:rsidR="005D4A6D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kočárky ne</w:t>
                    </w:r>
                    <w:bookmarkStart w:id="0" w:name="_GoBack"/>
                    <w:bookmarkEnd w:id="0"/>
                    <w:r w:rsidR="00913537" w:rsidRPr="00D6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039" type="#_x0000_t202" style="position:absolute;left:6398;top:14127;width:4348;height:517">
              <v:textbox style="mso-next-textbox:#_x0000_s1039">
                <w:txbxContent>
                  <w:p w:rsidR="00EF0C15" w:rsidRPr="00D674C0" w:rsidRDefault="00BB7A26" w:rsidP="00EF0C1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674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Roudnice, Lovosice, </w:t>
                    </w:r>
                    <w:proofErr w:type="spellStart"/>
                    <w:r w:rsidRPr="00D674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zast</w:t>
                    </w:r>
                    <w:proofErr w:type="spellEnd"/>
                    <w:r w:rsidRPr="00D674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ČD </w:t>
                    </w:r>
                    <w:proofErr w:type="spellStart"/>
                    <w:r w:rsidR="00987EF8" w:rsidRPr="00D674C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Úštěk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4538;top:14873;width:6208;height:517">
              <v:textbox style="mso-next-textbox:#_x0000_s1040">
                <w:txbxContent>
                  <w:p w:rsidR="00EF0C15" w:rsidRPr="0011569E" w:rsidRDefault="00BB7A26" w:rsidP="00EF0C1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3. 9. 2015, Vít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Honys</w:t>
                    </w:r>
                    <w:proofErr w:type="spellEnd"/>
                    <w:r w:rsidR="0091353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honys.vit</w:t>
                    </w:r>
                    <w:r w:rsidR="005D4A6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</w:t>
                    </w:r>
                    <w:r w:rsidR="0091353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npu.cz </w:t>
                    </w:r>
                  </w:p>
                </w:txbxContent>
              </v:textbox>
            </v:shape>
          </v:group>
        </w:pict>
      </w:r>
      <w:r w:rsidR="00273A35" w:rsidRPr="00763488">
        <w:rPr>
          <w:rFonts w:ascii="Times New Roman" w:hAnsi="Times New Roman" w:cs="Times New Roman"/>
          <w:b/>
          <w:color w:val="FF0000"/>
        </w:rPr>
        <w:t>Výstižný n</w:t>
      </w:r>
      <w:r w:rsidR="00621E5E" w:rsidRPr="00763488">
        <w:rPr>
          <w:rFonts w:ascii="Times New Roman" w:hAnsi="Times New Roman" w:cs="Times New Roman"/>
          <w:b/>
          <w:color w:val="FF0000"/>
        </w:rPr>
        <w:t>ázev</w:t>
      </w:r>
      <w:r w:rsidR="00273A35" w:rsidRPr="00763488">
        <w:rPr>
          <w:rFonts w:ascii="Times New Roman" w:hAnsi="Times New Roman" w:cs="Times New Roman"/>
          <w:b/>
          <w:color w:val="FF0000"/>
        </w:rPr>
        <w:t xml:space="preserve"> výletu</w:t>
      </w:r>
      <w:r w:rsidR="00621E5E" w:rsidRPr="00763488">
        <w:rPr>
          <w:rFonts w:ascii="Times New Roman" w:hAnsi="Times New Roman" w:cs="Times New Roman"/>
          <w:b/>
          <w:color w:val="FF0000"/>
        </w:rPr>
        <w:t>:</w:t>
      </w:r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Kraj:</w:t>
      </w:r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proofErr w:type="gramStart"/>
      <w:r w:rsidRPr="00763488">
        <w:rPr>
          <w:rFonts w:ascii="Times New Roman" w:hAnsi="Times New Roman" w:cs="Times New Roman"/>
          <w:b/>
          <w:color w:val="FF0000"/>
        </w:rPr>
        <w:t>Tur</w:t>
      </w:r>
      <w:proofErr w:type="gramEnd"/>
      <w:r w:rsidRPr="00763488">
        <w:rPr>
          <w:rFonts w:ascii="Times New Roman" w:hAnsi="Times New Roman" w:cs="Times New Roman"/>
          <w:b/>
          <w:color w:val="FF0000"/>
        </w:rPr>
        <w:t>.</w:t>
      </w:r>
      <w:proofErr w:type="gramStart"/>
      <w:r w:rsidRPr="00763488">
        <w:rPr>
          <w:rFonts w:ascii="Times New Roman" w:hAnsi="Times New Roman" w:cs="Times New Roman"/>
          <w:b/>
          <w:color w:val="FF0000"/>
        </w:rPr>
        <w:t>oblast</w:t>
      </w:r>
      <w:proofErr w:type="gramEnd"/>
      <w:r w:rsidRPr="00763488">
        <w:rPr>
          <w:rFonts w:ascii="Times New Roman" w:hAnsi="Times New Roman" w:cs="Times New Roman"/>
          <w:b/>
          <w:color w:val="FF0000"/>
        </w:rPr>
        <w:t>:</w:t>
      </w:r>
    </w:p>
    <w:p w:rsidR="00763488" w:rsidRPr="00763488" w:rsidRDefault="00763488" w:rsidP="00763488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941066" w:rsidRPr="00763488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Celková vzdálenost:</w:t>
      </w:r>
      <w:r w:rsidR="00763488">
        <w:rPr>
          <w:rFonts w:ascii="Times New Roman" w:hAnsi="Times New Roman" w:cs="Times New Roman"/>
          <w:b/>
          <w:color w:val="FF0000"/>
        </w:rPr>
        <w:t xml:space="preserve"> </w:t>
      </w:r>
    </w:p>
    <w:p w:rsidR="00941066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Start:</w:t>
      </w:r>
    </w:p>
    <w:p w:rsidR="00941066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Cíl:</w:t>
      </w:r>
    </w:p>
    <w:p w:rsidR="00EF0C15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273A35" w:rsidRDefault="00273A35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 xml:space="preserve">Obecný popis krajiny vč. </w:t>
      </w:r>
      <w:proofErr w:type="spellStart"/>
      <w:r w:rsidRPr="00763488">
        <w:rPr>
          <w:rFonts w:ascii="Times New Roman" w:hAnsi="Times New Roman" w:cs="Times New Roman"/>
          <w:b/>
          <w:color w:val="FF0000"/>
        </w:rPr>
        <w:t>nadm.výšky</w:t>
      </w:r>
      <w:proofErr w:type="spellEnd"/>
      <w:r w:rsidRPr="00763488">
        <w:rPr>
          <w:rFonts w:ascii="Times New Roman" w:hAnsi="Times New Roman" w:cs="Times New Roman"/>
          <w:b/>
          <w:color w:val="FF0000"/>
        </w:rPr>
        <w:t>:</w:t>
      </w:r>
    </w:p>
    <w:p w:rsidR="00763488" w:rsidRPr="00763488" w:rsidRDefault="00763488" w:rsidP="00763488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941066" w:rsidRDefault="00273A35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Podrobný p</w:t>
      </w:r>
      <w:r w:rsidR="00941066" w:rsidRPr="00763488">
        <w:rPr>
          <w:rFonts w:ascii="Times New Roman" w:hAnsi="Times New Roman" w:cs="Times New Roman"/>
          <w:b/>
          <w:color w:val="FF0000"/>
        </w:rPr>
        <w:t>opis trasy:</w:t>
      </w: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EF0C15" w:rsidRPr="00EF0C15" w:rsidRDefault="00EF0C15" w:rsidP="00EF0C15">
      <w:pPr>
        <w:spacing w:after="0" w:line="480" w:lineRule="auto"/>
        <w:rPr>
          <w:rFonts w:ascii="Times New Roman" w:hAnsi="Times New Roman" w:cs="Times New Roman"/>
          <w:b/>
          <w:color w:val="FF0000"/>
        </w:rPr>
      </w:pPr>
    </w:p>
    <w:p w:rsidR="00621E5E" w:rsidRPr="00763488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 xml:space="preserve">Náročnost </w:t>
      </w:r>
      <w:proofErr w:type="gramStart"/>
      <w:r w:rsidRPr="00763488">
        <w:rPr>
          <w:rFonts w:ascii="Times New Roman" w:hAnsi="Times New Roman" w:cs="Times New Roman"/>
          <w:b/>
          <w:color w:val="FF0000"/>
        </w:rPr>
        <w:t>naboso</w:t>
      </w:r>
      <w:r w:rsidR="00273A35" w:rsidRPr="00763488">
        <w:rPr>
          <w:rFonts w:ascii="Times New Roman" w:hAnsi="Times New Roman" w:cs="Times New Roman"/>
          <w:b/>
          <w:color w:val="FF0000"/>
        </w:rPr>
        <w:t xml:space="preserve"> (A,B,C)</w:t>
      </w:r>
      <w:r w:rsidRPr="00763488">
        <w:rPr>
          <w:rFonts w:ascii="Times New Roman" w:hAnsi="Times New Roman" w:cs="Times New Roman"/>
          <w:b/>
          <w:color w:val="FF0000"/>
        </w:rPr>
        <w:t>:</w:t>
      </w:r>
      <w:proofErr w:type="gramEnd"/>
    </w:p>
    <w:p w:rsidR="00621E5E" w:rsidRDefault="00621E5E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Popis terénu z hlediska bosé chůze:</w:t>
      </w:r>
    </w:p>
    <w:p w:rsidR="00EF0C15" w:rsidRPr="00763488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273A35" w:rsidRDefault="00273A35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Popis bosých i obecných rizik na trase:</w:t>
      </w:r>
    </w:p>
    <w:p w:rsidR="00EF0C15" w:rsidRPr="00763488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941066" w:rsidRDefault="0094106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Další informace</w:t>
      </w:r>
      <w:r w:rsidR="00273A35" w:rsidRPr="00763488">
        <w:rPr>
          <w:rFonts w:ascii="Times New Roman" w:hAnsi="Times New Roman" w:cs="Times New Roman"/>
          <w:b/>
          <w:color w:val="FF0000"/>
        </w:rPr>
        <w:t xml:space="preserve"> (např. poplatky…)</w:t>
      </w:r>
      <w:r w:rsidRPr="00763488">
        <w:rPr>
          <w:rFonts w:ascii="Times New Roman" w:hAnsi="Times New Roman" w:cs="Times New Roman"/>
          <w:b/>
          <w:color w:val="FF0000"/>
        </w:rPr>
        <w:t>:</w:t>
      </w:r>
    </w:p>
    <w:p w:rsidR="00EF0C15" w:rsidRPr="00763488" w:rsidRDefault="00EF0C15" w:rsidP="00EF0C15">
      <w:pPr>
        <w:pStyle w:val="Odstavecseseznamem"/>
        <w:spacing w:after="0" w:line="480" w:lineRule="auto"/>
        <w:ind w:left="714"/>
        <w:rPr>
          <w:rFonts w:ascii="Times New Roman" w:hAnsi="Times New Roman" w:cs="Times New Roman"/>
          <w:b/>
          <w:color w:val="FF0000"/>
        </w:rPr>
      </w:pPr>
    </w:p>
    <w:p w:rsidR="00EF0C15" w:rsidRPr="00EF0C15" w:rsidRDefault="00273A35" w:rsidP="00EF0C15">
      <w:pPr>
        <w:pStyle w:val="Odstavecseseznamem"/>
        <w:numPr>
          <w:ilvl w:val="0"/>
          <w:numId w:val="3"/>
        </w:numPr>
        <w:tabs>
          <w:tab w:val="left" w:pos="5812"/>
        </w:tabs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EF0C15">
        <w:rPr>
          <w:rFonts w:ascii="Times New Roman" w:hAnsi="Times New Roman" w:cs="Times New Roman"/>
          <w:b/>
          <w:color w:val="FF0000"/>
        </w:rPr>
        <w:t>Nejbližší dálniční exit a nejbližší zastávka ČD:</w:t>
      </w:r>
      <w:r w:rsidR="00EF0C15" w:rsidRPr="00EF0C15">
        <w:rPr>
          <w:rFonts w:ascii="Times New Roman" w:hAnsi="Times New Roman" w:cs="Times New Roman"/>
          <w:b/>
          <w:color w:val="FF0000"/>
        </w:rPr>
        <w:t xml:space="preserve"> </w:t>
      </w:r>
    </w:p>
    <w:p w:rsidR="00273A35" w:rsidRPr="00763488" w:rsidRDefault="00375C56" w:rsidP="00763488">
      <w:pPr>
        <w:pStyle w:val="Odstavecseseznamem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b/>
          <w:color w:val="FF0000"/>
        </w:rPr>
      </w:pPr>
      <w:r w:rsidRPr="00763488">
        <w:rPr>
          <w:rFonts w:ascii="Times New Roman" w:hAnsi="Times New Roman" w:cs="Times New Roman"/>
          <w:b/>
          <w:color w:val="FF0000"/>
        </w:rPr>
        <w:t>Datum vložení, a</w:t>
      </w:r>
      <w:r w:rsidR="00273A35" w:rsidRPr="00763488">
        <w:rPr>
          <w:rFonts w:ascii="Times New Roman" w:hAnsi="Times New Roman" w:cs="Times New Roman"/>
          <w:b/>
          <w:color w:val="FF0000"/>
        </w:rPr>
        <w:t>utor, mail:</w:t>
      </w:r>
      <w:r w:rsidR="00EF0C15">
        <w:rPr>
          <w:rFonts w:ascii="Times New Roman" w:hAnsi="Times New Roman" w:cs="Times New Roman"/>
          <w:b/>
          <w:color w:val="FF0000"/>
        </w:rPr>
        <w:t xml:space="preserve">  </w:t>
      </w:r>
    </w:p>
    <w:p w:rsidR="00763488" w:rsidRPr="00763488" w:rsidRDefault="00763488" w:rsidP="00763488">
      <w:pPr>
        <w:spacing w:after="0" w:line="480" w:lineRule="auto"/>
        <w:rPr>
          <w:rFonts w:ascii="Times New Roman" w:hAnsi="Times New Roman" w:cs="Times New Roman"/>
          <w:b/>
        </w:rPr>
      </w:pPr>
    </w:p>
    <w:p w:rsidR="00763488" w:rsidRDefault="00763488" w:rsidP="007634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informace – poučení, vysvětlivky - viz níže.</w:t>
      </w:r>
    </w:p>
    <w:p w:rsidR="00941066" w:rsidRPr="00EF0C15" w:rsidRDefault="00763488" w:rsidP="00EF0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Popis výletu berte pouze jako nezávazný a hrubě orientační, </w:t>
      </w:r>
      <w:r w:rsidR="00941066">
        <w:rPr>
          <w:rFonts w:ascii="Times New Roman" w:hAnsi="Times New Roman" w:cs="Times New Roman"/>
          <w:i/>
          <w:sz w:val="20"/>
          <w:szCs w:val="20"/>
        </w:rPr>
        <w:t xml:space="preserve">jednotliví </w:t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autoři nepřebírají zodpovědnost za změny či rizika v krajině, za výbavu a dále fyzickou, orientační či bosou zdatnost </w:t>
      </w:r>
      <w:proofErr w:type="spellStart"/>
      <w:r w:rsidR="00941066" w:rsidRPr="00941066">
        <w:rPr>
          <w:rFonts w:ascii="Times New Roman" w:hAnsi="Times New Roman" w:cs="Times New Roman"/>
          <w:i/>
          <w:sz w:val="20"/>
          <w:szCs w:val="20"/>
        </w:rPr>
        <w:t>pochodníků</w:t>
      </w:r>
      <w:proofErr w:type="spellEnd"/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 apod. </w:t>
      </w:r>
      <w:r w:rsidR="00273A35">
        <w:rPr>
          <w:rFonts w:ascii="Times New Roman" w:hAnsi="Times New Roman" w:cs="Times New Roman"/>
          <w:i/>
          <w:sz w:val="20"/>
          <w:szCs w:val="20"/>
        </w:rPr>
        <w:t xml:space="preserve">Předpokládá se, že </w:t>
      </w:r>
      <w:proofErr w:type="spellStart"/>
      <w:r w:rsidR="00273A35">
        <w:rPr>
          <w:rFonts w:ascii="Times New Roman" w:hAnsi="Times New Roman" w:cs="Times New Roman"/>
          <w:i/>
          <w:sz w:val="20"/>
          <w:szCs w:val="20"/>
        </w:rPr>
        <w:t>pochodník</w:t>
      </w:r>
      <w:proofErr w:type="spellEnd"/>
      <w:r w:rsidR="00273A35">
        <w:rPr>
          <w:rFonts w:ascii="Times New Roman" w:hAnsi="Times New Roman" w:cs="Times New Roman"/>
          <w:i/>
          <w:sz w:val="20"/>
          <w:szCs w:val="20"/>
        </w:rPr>
        <w:t xml:space="preserve"> má k dispozici </w:t>
      </w:r>
      <w:proofErr w:type="gramStart"/>
      <w:r w:rsidR="00273A35">
        <w:rPr>
          <w:rFonts w:ascii="Times New Roman" w:hAnsi="Times New Roman" w:cs="Times New Roman"/>
          <w:i/>
          <w:sz w:val="20"/>
          <w:szCs w:val="20"/>
        </w:rPr>
        <w:t>tur</w:t>
      </w:r>
      <w:proofErr w:type="gramEnd"/>
      <w:r w:rsidR="00273A35"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 w:rsidR="00273A35">
        <w:rPr>
          <w:rFonts w:ascii="Times New Roman" w:hAnsi="Times New Roman" w:cs="Times New Roman"/>
          <w:i/>
          <w:sz w:val="20"/>
          <w:szCs w:val="20"/>
        </w:rPr>
        <w:t>mapu</w:t>
      </w:r>
      <w:proofErr w:type="gramEnd"/>
      <w:r w:rsidR="00273A3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Provozovatelé webu </w:t>
      </w:r>
      <w:hyperlink r:id="rId7" w:history="1">
        <w:r w:rsidR="00941066" w:rsidRPr="00941066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>www.trasy-naboso.webnode.cz</w:t>
        </w:r>
      </w:hyperlink>
      <w:r w:rsidR="00941066" w:rsidRPr="00941066">
        <w:rPr>
          <w:rFonts w:ascii="Times New Roman" w:hAnsi="Times New Roman" w:cs="Times New Roman"/>
          <w:i/>
          <w:sz w:val="20"/>
          <w:szCs w:val="20"/>
        </w:rPr>
        <w:t xml:space="preserve"> nenesou odpovědnost za správnost itinerářů, vkládaných jednotlivými přispěvateli.</w:t>
      </w:r>
      <w:r w:rsidR="00273A3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1E5E" w:rsidRPr="00941066" w:rsidRDefault="00941066" w:rsidP="00941066">
      <w:pPr>
        <w:rPr>
          <w:rFonts w:ascii="Times New Roman" w:hAnsi="Times New Roman" w:cs="Times New Roman"/>
          <w:i/>
          <w:sz w:val="20"/>
          <w:szCs w:val="20"/>
        </w:rPr>
      </w:pPr>
      <w:r w:rsidRPr="00941066">
        <w:rPr>
          <w:rFonts w:ascii="Times New Roman" w:hAnsi="Times New Roman" w:cs="Times New Roman"/>
          <w:i/>
          <w:sz w:val="20"/>
          <w:szCs w:val="20"/>
        </w:rPr>
        <w:t>Vysvětlivky:</w:t>
      </w:r>
    </w:p>
    <w:p w:rsidR="00941066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Výstižný název -  měl by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vycházet  z největší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turistické dominanty výletu, např. „Karlštejn“.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Kraj – uveďte název kraje, v němž se výlet nachází, např. „Středočeský kraj“.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Tur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oblast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– napište výstižný název tur.oblasti, např. „Český ráj“.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Celková vzdálenost – uveďte co nejpřesnější údaj o trase v kilometrech.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Start – popište co nejpřesněji místo, kde výlet začíná.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Cíl – popište co nejpřesněji místo, kde výlet končí.</w:t>
      </w:r>
    </w:p>
    <w:p w:rsidR="00273A35" w:rsidRDefault="00273A35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Ob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popis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krajiny vč.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nadm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výšky </w:t>
      </w:r>
      <w:r w:rsidR="00375C56">
        <w:rPr>
          <w:rFonts w:ascii="Times New Roman" w:hAnsi="Times New Roman" w:cs="Times New Roman"/>
          <w:i/>
          <w:sz w:val="20"/>
          <w:szCs w:val="20"/>
        </w:rPr>
        <w:t>–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75C56">
        <w:rPr>
          <w:rFonts w:ascii="Times New Roman" w:hAnsi="Times New Roman" w:cs="Times New Roman"/>
          <w:i/>
          <w:sz w:val="20"/>
          <w:szCs w:val="20"/>
        </w:rPr>
        <w:t xml:space="preserve">uveďte přibližnou </w:t>
      </w:r>
      <w:proofErr w:type="spellStart"/>
      <w:r w:rsidR="00375C56">
        <w:rPr>
          <w:rFonts w:ascii="Times New Roman" w:hAnsi="Times New Roman" w:cs="Times New Roman"/>
          <w:i/>
          <w:sz w:val="20"/>
          <w:szCs w:val="20"/>
        </w:rPr>
        <w:t>nadm.výšku</w:t>
      </w:r>
      <w:proofErr w:type="spellEnd"/>
      <w:r w:rsidR="00375C56">
        <w:rPr>
          <w:rFonts w:ascii="Times New Roman" w:hAnsi="Times New Roman" w:cs="Times New Roman"/>
          <w:i/>
          <w:sz w:val="20"/>
          <w:szCs w:val="20"/>
        </w:rPr>
        <w:t xml:space="preserve"> a orientační popis krajiny, např. lesnatá, kopcovitá nebo bez lesa, rovinatá…</w:t>
      </w:r>
    </w:p>
    <w:p w:rsidR="00375C56" w:rsidRDefault="00375C56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Podrobný popis trasy – co nejlépe (stručně, výstižně) popište trasu. K orientaci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pochodníka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používejte vzdálenosti, světové strany, barvy tur.značení,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popisujte  i výrazná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či dlouhá stoupání/klesání, uvádějte turistické dominanty a zajímavosti.</w:t>
      </w:r>
    </w:p>
    <w:p w:rsidR="008F6C10" w:rsidRDefault="00375C56" w:rsidP="008F6C1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8F6C10">
        <w:rPr>
          <w:rFonts w:ascii="Times New Roman" w:hAnsi="Times New Roman" w:cs="Times New Roman"/>
          <w:i/>
          <w:sz w:val="20"/>
          <w:szCs w:val="20"/>
        </w:rPr>
        <w:t xml:space="preserve">Náročnost naboso – uveďte písmeno A, B nebo C, přičemž </w:t>
      </w:r>
      <w:r w:rsidR="008F6C10">
        <w:rPr>
          <w:rFonts w:ascii="Times New Roman" w:hAnsi="Times New Roman" w:cs="Times New Roman"/>
          <w:i/>
          <w:sz w:val="20"/>
          <w:szCs w:val="20"/>
        </w:rPr>
        <w:t xml:space="preserve">A = příjemný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terén  vhodný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i pro začátečníky, např. převážně tráva, písek, pískovce, jehličí,  listí, hliněné cesty… B = středně náročný terén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vhodný  pro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pokročilé </w:t>
      </w:r>
      <w:proofErr w:type="spellStart"/>
      <w:r w:rsidR="008F6C10">
        <w:rPr>
          <w:rFonts w:ascii="Times New Roman" w:hAnsi="Times New Roman" w:cs="Times New Roman"/>
          <w:i/>
          <w:sz w:val="20"/>
          <w:szCs w:val="20"/>
        </w:rPr>
        <w:t>bosochodce</w:t>
      </w:r>
      <w:proofErr w:type="spellEnd"/>
      <w:r w:rsidR="008F6C10">
        <w:rPr>
          <w:rFonts w:ascii="Times New Roman" w:hAnsi="Times New Roman" w:cs="Times New Roman"/>
          <w:i/>
          <w:sz w:val="20"/>
          <w:szCs w:val="20"/>
        </w:rPr>
        <w:t xml:space="preserve">, např. již občasné delší úseky  štěrku či hrubého asfaltu, ostrého kamení… C = náročný terén vhodný pro otrlé </w:t>
      </w:r>
      <w:proofErr w:type="spellStart"/>
      <w:r w:rsidR="008F6C10">
        <w:rPr>
          <w:rFonts w:ascii="Times New Roman" w:hAnsi="Times New Roman" w:cs="Times New Roman"/>
          <w:i/>
          <w:sz w:val="20"/>
          <w:szCs w:val="20"/>
        </w:rPr>
        <w:t>bosochodce</w:t>
      </w:r>
      <w:proofErr w:type="spellEnd"/>
      <w:r w:rsidR="008F6C10">
        <w:rPr>
          <w:rFonts w:ascii="Times New Roman" w:hAnsi="Times New Roman" w:cs="Times New Roman"/>
          <w:i/>
          <w:sz w:val="20"/>
          <w:szCs w:val="20"/>
        </w:rPr>
        <w:t xml:space="preserve">, např. mnoho </w:t>
      </w:r>
      <w:proofErr w:type="gramStart"/>
      <w:r w:rsidR="008F6C10">
        <w:rPr>
          <w:rFonts w:ascii="Times New Roman" w:hAnsi="Times New Roman" w:cs="Times New Roman"/>
          <w:i/>
          <w:sz w:val="20"/>
          <w:szCs w:val="20"/>
        </w:rPr>
        <w:t>úseků  typu</w:t>
      </w:r>
      <w:proofErr w:type="gramEnd"/>
      <w:r w:rsidR="008F6C10">
        <w:rPr>
          <w:rFonts w:ascii="Times New Roman" w:hAnsi="Times New Roman" w:cs="Times New Roman"/>
          <w:i/>
          <w:sz w:val="20"/>
          <w:szCs w:val="20"/>
        </w:rPr>
        <w:t xml:space="preserve"> asfalt, štěrk, ostré kamení, ….</w:t>
      </w:r>
    </w:p>
    <w:p w:rsidR="00CF5FEE" w:rsidRPr="008F6C10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8F6C10">
        <w:rPr>
          <w:rFonts w:ascii="Times New Roman" w:hAnsi="Times New Roman" w:cs="Times New Roman"/>
          <w:i/>
          <w:sz w:val="20"/>
          <w:szCs w:val="20"/>
        </w:rPr>
        <w:t>Popis terénu z hlediska bosé chůze – popište převládající povrchy (např. lesní pěšina, písek, tráva…), uveďte, jaká část trasy má méně příjemný povrch (štěrk, asfalt).</w:t>
      </w:r>
    </w:p>
    <w:p w:rsidR="00CF5FEE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Popis rizik – popište jak obecná rizika (např. nebezpečí pádu ze skály na vyhlídce) tak bosá rizika (je-li někde vysloveně nebezpečný úsek, např. cesta v blízkosti skládky…).</w:t>
      </w:r>
    </w:p>
    <w:p w:rsidR="00CF5FEE" w:rsidRDefault="00CF5FEE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Další info – uveďte dle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vl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zvážení další vhodné informace, např. pro majitele dětí, kočárků, psů, ohledně poplatků atp.</w:t>
      </w:r>
    </w:p>
    <w:p w:rsidR="00CF5FEE" w:rsidRDefault="00040DFC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Dálniční exit,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zast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ČD – uveďte nejbližší dálnici resp. dálniční exit a nejbližší zastávku či stanici ČD.</w:t>
      </w:r>
    </w:p>
    <w:p w:rsidR="00040DFC" w:rsidRDefault="00040DFC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Datum, autor, mail – napište datum sepsání trasy, jméno a příjmení autora a emailový kontakt.</w:t>
      </w:r>
    </w:p>
    <w:p w:rsidR="003E3287" w:rsidRPr="00941066" w:rsidRDefault="003E3287" w:rsidP="009410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Formulář uložte tak, aby v názvu dokumentu byl výstižný název výletu, např. „Karlštejn.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doc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“.</w:t>
      </w:r>
    </w:p>
    <w:sectPr w:rsidR="003E3287" w:rsidRPr="00941066" w:rsidSect="00EF2637">
      <w:headerReference w:type="default" r:id="rId8"/>
      <w:pgSz w:w="11906" w:h="16838"/>
      <w:pgMar w:top="-42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00" w:rsidRDefault="001A1800" w:rsidP="00520847">
      <w:pPr>
        <w:spacing w:after="0" w:line="240" w:lineRule="auto"/>
      </w:pPr>
      <w:r>
        <w:separator/>
      </w:r>
    </w:p>
  </w:endnote>
  <w:endnote w:type="continuationSeparator" w:id="0">
    <w:p w:rsidR="001A1800" w:rsidRDefault="001A1800" w:rsidP="0052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00" w:rsidRDefault="001A1800" w:rsidP="00520847">
      <w:pPr>
        <w:spacing w:after="0" w:line="240" w:lineRule="auto"/>
      </w:pPr>
      <w:r>
        <w:separator/>
      </w:r>
    </w:p>
  </w:footnote>
  <w:footnote w:type="continuationSeparator" w:id="0">
    <w:p w:rsidR="001A1800" w:rsidRDefault="001A1800" w:rsidP="0052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47" w:rsidRDefault="00520847">
    <w:pPr>
      <w:pStyle w:val="Zhlav"/>
    </w:pPr>
  </w:p>
  <w:p w:rsidR="00520847" w:rsidRDefault="0052084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20D4"/>
    <w:multiLevelType w:val="hybridMultilevel"/>
    <w:tmpl w:val="4432BF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1E01"/>
    <w:multiLevelType w:val="hybridMultilevel"/>
    <w:tmpl w:val="6F2A05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9680B"/>
    <w:multiLevelType w:val="hybridMultilevel"/>
    <w:tmpl w:val="821A8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4F"/>
    <w:multiLevelType w:val="hybridMultilevel"/>
    <w:tmpl w:val="0C127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847"/>
    <w:rsid w:val="0000335D"/>
    <w:rsid w:val="00040DFC"/>
    <w:rsid w:val="0011569E"/>
    <w:rsid w:val="001A1800"/>
    <w:rsid w:val="00222F82"/>
    <w:rsid w:val="00273A35"/>
    <w:rsid w:val="00280423"/>
    <w:rsid w:val="002D6791"/>
    <w:rsid w:val="003563F0"/>
    <w:rsid w:val="00375C56"/>
    <w:rsid w:val="003E3287"/>
    <w:rsid w:val="004D0D8D"/>
    <w:rsid w:val="00520847"/>
    <w:rsid w:val="005A1874"/>
    <w:rsid w:val="005D4A6D"/>
    <w:rsid w:val="00621E5E"/>
    <w:rsid w:val="00622AC8"/>
    <w:rsid w:val="00763488"/>
    <w:rsid w:val="00806B83"/>
    <w:rsid w:val="008B2461"/>
    <w:rsid w:val="008E7280"/>
    <w:rsid w:val="008F28E6"/>
    <w:rsid w:val="008F6C10"/>
    <w:rsid w:val="00913537"/>
    <w:rsid w:val="00925A70"/>
    <w:rsid w:val="00941066"/>
    <w:rsid w:val="00987EF8"/>
    <w:rsid w:val="009D449F"/>
    <w:rsid w:val="00AA6352"/>
    <w:rsid w:val="00AB62EF"/>
    <w:rsid w:val="00B50B61"/>
    <w:rsid w:val="00BB7A26"/>
    <w:rsid w:val="00C41C1A"/>
    <w:rsid w:val="00C90B0C"/>
    <w:rsid w:val="00CA1223"/>
    <w:rsid w:val="00CF5FEE"/>
    <w:rsid w:val="00D419A9"/>
    <w:rsid w:val="00D674C0"/>
    <w:rsid w:val="00E72A20"/>
    <w:rsid w:val="00EF0C15"/>
    <w:rsid w:val="00EF2637"/>
    <w:rsid w:val="00F3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847"/>
  </w:style>
  <w:style w:type="paragraph" w:styleId="Zpat">
    <w:name w:val="footer"/>
    <w:basedOn w:val="Normln"/>
    <w:link w:val="ZpatChar"/>
    <w:uiPriority w:val="99"/>
    <w:semiHidden/>
    <w:unhideWhenUsed/>
    <w:rsid w:val="0052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0847"/>
  </w:style>
  <w:style w:type="paragraph" w:styleId="Textbubliny">
    <w:name w:val="Balloon Text"/>
    <w:basedOn w:val="Normln"/>
    <w:link w:val="TextbublinyChar"/>
    <w:uiPriority w:val="99"/>
    <w:semiHidden/>
    <w:unhideWhenUsed/>
    <w:rsid w:val="0052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8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E5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56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sy-naboso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2015-09-01T13:24:00Z</dcterms:created>
  <dcterms:modified xsi:type="dcterms:W3CDTF">2015-09-08T18:16:00Z</dcterms:modified>
</cp:coreProperties>
</file>